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b/>
          <w:sz w:val="24"/>
          <w:szCs w:val="21"/>
        </w:rPr>
      </w:pPr>
      <w:r>
        <w:rPr>
          <w:rFonts w:hint="eastAsia" w:ascii="宋体"/>
          <w:b/>
          <w:sz w:val="24"/>
          <w:szCs w:val="21"/>
        </w:rPr>
        <w:t>附件1</w:t>
      </w:r>
    </w:p>
    <w:p>
      <w:pPr>
        <w:widowControl/>
        <w:jc w:val="center"/>
        <w:rPr>
          <w:b/>
          <w:sz w:val="32"/>
        </w:rPr>
      </w:pPr>
      <w:bookmarkStart w:id="0" w:name="_GoBack"/>
      <w:r>
        <w:rPr>
          <w:rFonts w:hint="eastAsia" w:ascii="宋体"/>
          <w:b/>
          <w:sz w:val="32"/>
        </w:rPr>
        <w:t>2019</w:t>
      </w:r>
      <w:r>
        <w:rPr>
          <w:rFonts w:hint="eastAsia"/>
          <w:b/>
          <w:sz w:val="32"/>
        </w:rPr>
        <w:t>年度上海电机学院中层干部考核登记表</w:t>
      </w:r>
      <w:bookmarkEnd w:id="0"/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744"/>
        <w:gridCol w:w="1701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33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   门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33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党政职务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pStyle w:val="2"/>
              <w:spacing w:before="0" w:beforeAutospacing="0" w:after="210" w:afterAutospacing="0" w:line="315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一、德、能、勤、绩、廉五个方面的情况总结：</w:t>
            </w: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二、本年度存在的问题及今后努力的方向：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三、本年度参加教学科研情况：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四、本年度校内外奖惩记录：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五、本年度参加校外各类培训学习情况：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796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400" w:lineRule="exact"/>
              <w:ind w:firstLine="2833" w:firstLineChars="1176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以上情况属实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400" w:lineRule="exact"/>
              <w:ind w:left="6850" w:leftChars="2592" w:hanging="1407" w:hangingChars="584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填表人签字：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7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组织考核意见：     </w:t>
            </w:r>
          </w:p>
          <w:p>
            <w:pPr>
              <w:spacing w:line="400" w:lineRule="exact"/>
              <w:ind w:right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年度综合考核结果为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400" w:lineRule="exact"/>
              <w:ind w:left="6733" w:leftChars="3206" w:firstLine="487" w:firstLineChars="202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盖章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)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年   月   日</w:t>
            </w:r>
          </w:p>
        </w:tc>
      </w:tr>
    </w:tbl>
    <w:p>
      <w:pPr>
        <w:spacing w:line="4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该表格保证两页纸内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65F8"/>
    <w:rsid w:val="39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2019-12-03T07:09:00Z</dcterms:created>
  <dc:creator>SDJU</dc:creator>
  <cp:lastModifiedBy>SDJU</cp:lastModifiedBy>
  <dcterms:modified xsi:type="dcterms:W3CDTF">2019-12-03T07:10:36Z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