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21" w:rsidRPr="005A6F7B" w:rsidRDefault="00194F21" w:rsidP="00194F21">
      <w:pPr>
        <w:widowControl/>
        <w:shd w:val="clear" w:color="auto" w:fill="FFFFFF"/>
        <w:jc w:val="center"/>
        <w:outlineLvl w:val="0"/>
        <w:rPr>
          <w:rFonts w:asciiTheme="minorEastAsia" w:hAnsiTheme="minorEastAsia" w:cs="Helvetica"/>
          <w:color w:val="000000"/>
          <w:kern w:val="36"/>
          <w:sz w:val="33"/>
          <w:szCs w:val="33"/>
        </w:rPr>
      </w:pPr>
      <w:r w:rsidRPr="005A6F7B">
        <w:rPr>
          <w:rFonts w:asciiTheme="minorEastAsia" w:hAnsiTheme="minorEastAsia" w:cs="Helvetica"/>
          <w:color w:val="000000"/>
          <w:kern w:val="36"/>
          <w:sz w:val="33"/>
          <w:szCs w:val="33"/>
        </w:rPr>
        <w:t>2021年选派工作流程</w:t>
      </w:r>
    </w:p>
    <w:p w:rsidR="00194F21" w:rsidRPr="005A6F7B" w:rsidRDefault="00194F21" w:rsidP="00194F21">
      <w:pPr>
        <w:widowControl/>
        <w:shd w:val="clear" w:color="auto" w:fill="FFFFFF"/>
        <w:rPr>
          <w:rFonts w:asciiTheme="minorEastAsia" w:hAnsiTheme="minorEastAsia" w:cs="Helvetica"/>
          <w:color w:val="555555"/>
          <w:kern w:val="0"/>
          <w:sz w:val="18"/>
          <w:szCs w:val="18"/>
        </w:rPr>
      </w:pPr>
    </w:p>
    <w:tbl>
      <w:tblPr>
        <w:tblW w:w="83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696"/>
        <w:gridCol w:w="1846"/>
        <w:gridCol w:w="4112"/>
      </w:tblGrid>
      <w:tr w:rsidR="00194F21" w:rsidRPr="005A6F7B" w:rsidTr="00194F21">
        <w:trPr>
          <w:jc w:val="center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步骤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具体内容</w:t>
            </w:r>
          </w:p>
        </w:tc>
      </w:tr>
      <w:tr w:rsidR="00194F21" w:rsidRPr="005A6F7B" w:rsidTr="005A6F7B">
        <w:trPr>
          <w:trHeight w:val="581"/>
          <w:jc w:val="center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9月10-30日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网上报名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各校统一组织被推荐人选进行网上报名</w:t>
            </w:r>
          </w:p>
        </w:tc>
      </w:tr>
      <w:tr w:rsidR="00194F21" w:rsidRPr="005A6F7B" w:rsidTr="00194F21">
        <w:trPr>
          <w:jc w:val="center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10月15日前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提交申请材料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各校审核、整理申请材料并统一提交至国家留学基金委</w:t>
            </w:r>
          </w:p>
        </w:tc>
      </w:tr>
      <w:tr w:rsidR="00194F21" w:rsidRPr="005A6F7B" w:rsidTr="00194F21">
        <w:trPr>
          <w:jc w:val="center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审核、评审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国家留学基金委根据选派办法组织材料审核、专家评审工作</w:t>
            </w:r>
          </w:p>
        </w:tc>
      </w:tr>
      <w:tr w:rsidR="00194F21" w:rsidRPr="005A6F7B" w:rsidTr="005A6F7B">
        <w:trPr>
          <w:trHeight w:val="768"/>
          <w:jc w:val="center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11月底前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录取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国家留学基金委完成录取工作</w:t>
            </w:r>
          </w:p>
        </w:tc>
      </w:tr>
      <w:tr w:rsidR="00194F21" w:rsidRPr="005A6F7B" w:rsidTr="00194F21">
        <w:trPr>
          <w:jc w:val="center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12月起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派出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F21" w:rsidRPr="005A6F7B" w:rsidRDefault="00194F21" w:rsidP="00194F21">
            <w:pPr>
              <w:widowControl/>
              <w:spacing w:line="432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6F7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符合派出条件者陆续派出；逾期未能派出者，留学资格将自动取消</w:t>
            </w:r>
          </w:p>
        </w:tc>
      </w:tr>
    </w:tbl>
    <w:p w:rsidR="00493112" w:rsidRDefault="00493112">
      <w:bookmarkStart w:id="0" w:name="_GoBack"/>
      <w:bookmarkEnd w:id="0"/>
    </w:p>
    <w:sectPr w:rsidR="00493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9B"/>
    <w:rsid w:val="00127D9B"/>
    <w:rsid w:val="00194F21"/>
    <w:rsid w:val="00493112"/>
    <w:rsid w:val="005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4F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4F21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4F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4F2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5" w:color="EBEBEB"/>
            <w:right w:val="none" w:sz="0" w:space="0" w:color="auto"/>
          </w:divBdr>
        </w:div>
        <w:div w:id="164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SDJU</dc:creator>
  <cp:keywords/>
  <dc:description/>
  <cp:lastModifiedBy>SDJU</cp:lastModifiedBy>
  <cp:revision>3</cp:revision>
  <dcterms:created xsi:type="dcterms:W3CDTF">2021-01-20T01:49:00Z</dcterms:created>
  <dcterms:modified xsi:type="dcterms:W3CDTF">2021-01-20T01:50:00Z</dcterms:modified>
</cp:coreProperties>
</file>