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网上申报</w:t>
      </w:r>
    </w:p>
    <w:p>
      <w:pPr>
        <w:spacing w:line="560" w:lineRule="exact"/>
        <w:jc w:val="center"/>
        <w:rPr>
          <w:rFonts w:ascii="楷体_GB2312" w:eastAsia="楷体_GB2312"/>
          <w:b/>
          <w:color w:val="FF0000"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44"/>
          <w:szCs w:val="44"/>
        </w:rPr>
        <w:t>上海</w:t>
      </w:r>
      <w:r>
        <w:rPr>
          <w:rFonts w:hint="eastAsia" w:ascii="楷体_GB2312" w:eastAsia="楷体_GB2312"/>
          <w:b/>
          <w:color w:val="FF0000"/>
          <w:sz w:val="44"/>
          <w:szCs w:val="44"/>
          <w:lang w:val="en-US" w:eastAsia="zh-CN"/>
        </w:rPr>
        <w:t>市</w:t>
      </w:r>
      <w:r>
        <w:rPr>
          <w:rFonts w:hint="eastAsia" w:ascii="楷体_GB2312" w:eastAsia="楷体_GB2312"/>
          <w:b/>
          <w:color w:val="FF0000"/>
          <w:sz w:val="44"/>
          <w:szCs w:val="44"/>
        </w:rPr>
        <w:t>产学研合作优秀项目奖步骤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第一步：申报单位注册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请符合产学研合作条件的单位登录科促会官网</w:t>
      </w:r>
      <w:r>
        <w:fldChar w:fldCharType="begin"/>
      </w:r>
      <w:r>
        <w:instrText xml:space="preserve"> HYPERLINK "http://WWW.TT91.COM" </w:instrText>
      </w:r>
      <w:r>
        <w:fldChar w:fldCharType="separate"/>
      </w:r>
      <w:r>
        <w:rPr>
          <w:rStyle w:val="12"/>
          <w:rFonts w:hint="eastAsia" w:ascii="楷体_GB2312" w:eastAsia="楷体_GB2312"/>
          <w:sz w:val="30"/>
          <w:szCs w:val="30"/>
        </w:rPr>
        <w:t>WWW.TT91.COM</w:t>
      </w:r>
      <w:r>
        <w:rPr>
          <w:rStyle w:val="12"/>
          <w:rFonts w:hint="eastAsia" w:ascii="楷体_GB2312" w:eastAsia="楷体_GB2312"/>
          <w:sz w:val="30"/>
          <w:szCs w:val="30"/>
        </w:rPr>
        <w:fldChar w:fldCharType="end"/>
      </w:r>
      <w:r>
        <w:rPr>
          <w:rFonts w:hint="eastAsia" w:ascii="楷体_GB2312" w:eastAsia="楷体_GB2312"/>
          <w:sz w:val="30"/>
          <w:szCs w:val="30"/>
        </w:rPr>
        <w:t>，打开首页导航条中的《产学研奖》栏目，找到“上海产学研合作优秀项目奖”，单击“新用户注册”进入“上海产学研合作优秀项目申报注册”系统，输入准确的信息后，单击“立即注册”。</w:t>
      </w:r>
    </w:p>
    <w:p>
      <w:pPr>
        <w:spacing w:line="360" w:lineRule="auto"/>
        <w:ind w:firstLine="602" w:firstLineChars="200"/>
        <w:rPr>
          <w:rFonts w:hint="eastAsia" w:ascii="楷体_GB2312" w:eastAsia="楷体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第二步：登陆“上海产学研合作优秀项目奖”管理系统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注册成功后，再次打开首页导航条中的《产学研奖》栏目，找到右上方的“上海产学研合作优秀项目奖”，正确填写用户名、登陆密码和验证码，单击“立即登陆”。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第三步：下载优秀项目申报表并在线下完成填写</w:t>
      </w:r>
    </w:p>
    <w:p>
      <w:pPr>
        <w:spacing w:line="360" w:lineRule="auto"/>
        <w:ind w:firstLine="600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登陆进入“产学研项目申报管理系统”后，点击菜单栏左侧“项目申报表下载”，下载文档，并在线下完成申报表的填写。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第四步：网上进行优秀项目申报表填写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优秀项目申报表线下填写完成后，进入到“产学研项目申报管理系统”中，单击右方的“优秀项目申报表填写”进行在线填写。填写并检查有关栏目的内容无误后，进行上传申报表格操作：    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1、单击“选择文件”，浏览并选取线下完成的申报表，单击“上传”。此时系统会显示“上传成功”，然后单击“确认保存”。  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2、当系统弹出“修改完成，如确认填写完毕可进行申报”时，单击“确定”，系统会跳转到“产学研项目申报管理系统”页面。这时申报信息会出现在申报列表中，相应的申报状态为“待申报”。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3、申报人确认信息无误后，在“操作”一栏选择“申报”。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4、系统弹出“请确认提交产学研申报！”后，单击“确认”。此时申报状态显示为“申报中”，从而完成了网上填写申报过程。</w:t>
      </w:r>
    </w:p>
    <w:p>
      <w:pPr>
        <w:spacing w:line="360" w:lineRule="auto"/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b/>
          <w:sz w:val="24"/>
          <w:szCs w:val="24"/>
        </w:rPr>
        <w:t>注：</w:t>
      </w:r>
      <w:r>
        <w:rPr>
          <w:rFonts w:hint="eastAsia" w:ascii="楷体_GB2312" w:eastAsia="楷体_GB2312"/>
          <w:sz w:val="24"/>
          <w:szCs w:val="24"/>
        </w:rPr>
        <w:t>一旦点击“确认”，就无法进行修改，只能阅读。但，当填表人因误操作或发送后，立即发现仍需对申报信息进行修改时，请及时与科促会联系，由科促会开通修改程序，让填表人修改后重新发送。</w:t>
      </w:r>
      <w:r>
        <w:rPr>
          <w:rFonts w:hint="eastAsia" w:ascii="楷体_GB2312" w:eastAsia="楷体_GB2312"/>
          <w:b/>
          <w:color w:val="FF0000"/>
          <w:sz w:val="24"/>
          <w:szCs w:val="24"/>
        </w:rPr>
        <w:t>科促会接受咨询和接收纸质申报表的时间为：周一至周五上午9:00-11:30，下午1:30-4:30</w:t>
      </w:r>
      <w:r>
        <w:rPr>
          <w:rFonts w:hint="eastAsia" w:ascii="楷体_GB2312" w:eastAsia="楷体_GB2312"/>
          <w:sz w:val="24"/>
          <w:szCs w:val="24"/>
        </w:rPr>
        <w:t>）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第五步：查看科促会对申报表的审核意见及正式打印申报表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完成网上申报的3—5个工作日后，请申报单位登录并进入到</w:t>
      </w:r>
      <w:r>
        <w:rPr>
          <w:rFonts w:hint="eastAsia" w:ascii="楷体_GB2312" w:eastAsia="楷体_GB2312"/>
          <w:sz w:val="30"/>
          <w:szCs w:val="30"/>
        </w:rPr>
        <w:t>“产学研项目申报管理系统”页面</w:t>
      </w:r>
      <w:r>
        <w:rPr>
          <w:rFonts w:hint="eastAsia" w:ascii="楷体_GB2312" w:eastAsia="楷体_GB2312"/>
          <w:color w:val="000000"/>
          <w:sz w:val="30"/>
          <w:szCs w:val="30"/>
        </w:rPr>
        <w:t>，查看“申报状态”中的状态显示。可能出现两种情况：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1、</w:t>
      </w:r>
      <w:r>
        <w:rPr>
          <w:rFonts w:hint="eastAsia" w:ascii="楷体_GB2312" w:eastAsia="楷体_GB2312"/>
          <w:color w:val="000000"/>
          <w:sz w:val="30"/>
          <w:szCs w:val="30"/>
        </w:rPr>
        <w:t>当呈现“申报完成”状态时，请填表人点击“查看下载”，下载相应的符合规范的申报表。</w:t>
      </w:r>
    </w:p>
    <w:p>
      <w:pPr>
        <w:spacing w:line="360" w:lineRule="auto"/>
        <w:ind w:firstLine="602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2、</w:t>
      </w:r>
      <w:r>
        <w:rPr>
          <w:rFonts w:hint="eastAsia" w:ascii="楷体_GB2312" w:eastAsia="楷体_GB2312"/>
          <w:color w:val="000000"/>
          <w:sz w:val="30"/>
          <w:szCs w:val="30"/>
        </w:rPr>
        <w:t>当呈现“申报退回”时，填表人可以查看审核不合格的反馈意见，并点击“修改”，重新对相应的申报信息进行修改，之后再次“申报”……，直至显示“申报完成”后方可打印成文。</w:t>
      </w:r>
    </w:p>
    <w:p>
      <w:pPr>
        <w:spacing w:line="360" w:lineRule="auto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申报单位需向科促会提交，加盖企业和企业纳税（注册）所在地的区科委或经信委（商务委）公章的书面申报表，及相应资料一式三</w:t>
      </w:r>
      <w:r>
        <w:rPr>
          <w:rFonts w:hint="eastAsia" w:ascii="楷体_GB2312" w:eastAsia="楷体_GB2312"/>
          <w:sz w:val="30"/>
          <w:szCs w:val="30"/>
        </w:rPr>
        <w:t>份。</w:t>
      </w:r>
      <w:r>
        <w:rPr>
          <w:rFonts w:hint="eastAsia" w:ascii="楷体_GB2312" w:eastAsia="楷体_GB2312"/>
          <w:color w:val="000000"/>
          <w:sz w:val="30"/>
          <w:szCs w:val="30"/>
        </w:rPr>
        <w:t>当科促会收到申报单位提交的全部书面材料后，才算完成整个申报流程。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color w:val="FF0000"/>
          <w:sz w:val="30"/>
          <w:szCs w:val="30"/>
        </w:rPr>
      </w:pPr>
    </w:p>
    <w:p>
      <w:pPr>
        <w:spacing w:line="360" w:lineRule="auto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第六步：产学研合作案例的提交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sz w:val="30"/>
          <w:szCs w:val="30"/>
        </w:rPr>
        <w:t>由于产学研合作案例都附有3张或以上的彩照，容量较大不易上传，请单独将电子版案例（含照片）发送到工作人员余浩的邮箱，并将案例中照片（容量不低于1.5M的彩色照片）单独发送至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联系人</w:t>
      </w:r>
      <w:r>
        <w:rPr>
          <w:rFonts w:hint="eastAsia" w:ascii="楷体_GB2312" w:eastAsia="楷体_GB2312"/>
          <w:sz w:val="30"/>
          <w:szCs w:val="30"/>
        </w:rPr>
        <w:t>邮箱。</w:t>
      </w:r>
    </w:p>
    <w:p>
      <w:pPr>
        <w:spacing w:line="360" w:lineRule="auto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</w:t>
      </w:r>
      <w:r>
        <w:rPr>
          <w:rFonts w:hint="eastAsia" w:ascii="楷体_GB2312" w:eastAsia="楷体_GB2312"/>
          <w:sz w:val="30"/>
          <w:szCs w:val="30"/>
        </w:rPr>
        <w:t>随申报表同时提交</w:t>
      </w:r>
      <w:r>
        <w:rPr>
          <w:rFonts w:hint="eastAsia" w:ascii="楷体_GB2312" w:eastAsia="楷体_GB2312"/>
          <w:b/>
          <w:sz w:val="30"/>
          <w:szCs w:val="30"/>
        </w:rPr>
        <w:t>“</w:t>
      </w:r>
      <w:r>
        <w:rPr>
          <w:rFonts w:hint="eastAsia" w:ascii="楷体_GB2312" w:eastAsia="楷体_GB2312"/>
          <w:sz w:val="30"/>
          <w:szCs w:val="30"/>
        </w:rPr>
        <w:t>纸质案例”一式三份。</w:t>
      </w:r>
    </w:p>
    <w:p>
      <w:pPr>
        <w:spacing w:line="360" w:lineRule="auto"/>
        <w:ind w:firstLine="602" w:firstLineChars="200"/>
        <w:rPr>
          <w:rFonts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友情提示</w:t>
      </w:r>
    </w:p>
    <w:p>
      <w:pPr>
        <w:spacing w:line="360" w:lineRule="auto"/>
        <w:ind w:firstLine="600" w:firstLineChars="20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由于产学研奖分两轮评选，请申报单位及时查看科促会官网（www.tt91.com）的公告，以便及时获得你所申报的项目是否进入第二轮评审的信息。</w:t>
      </w:r>
    </w:p>
    <w:sectPr>
      <w:footerReference r:id="rId3" w:type="default"/>
      <w:pgSz w:w="11906" w:h="16838"/>
      <w:pgMar w:top="1843" w:right="1800" w:bottom="1560" w:left="1800" w:header="851" w:footer="5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3A"/>
    <w:rsid w:val="00004FB6"/>
    <w:rsid w:val="000262FC"/>
    <w:rsid w:val="00031D71"/>
    <w:rsid w:val="0003581F"/>
    <w:rsid w:val="00072803"/>
    <w:rsid w:val="000741B6"/>
    <w:rsid w:val="000972BD"/>
    <w:rsid w:val="000C0998"/>
    <w:rsid w:val="000C3EB8"/>
    <w:rsid w:val="000F5671"/>
    <w:rsid w:val="001250D7"/>
    <w:rsid w:val="00125F2B"/>
    <w:rsid w:val="001328B3"/>
    <w:rsid w:val="00144B7A"/>
    <w:rsid w:val="00151102"/>
    <w:rsid w:val="00151DC8"/>
    <w:rsid w:val="00174CC7"/>
    <w:rsid w:val="00176066"/>
    <w:rsid w:val="00182E0A"/>
    <w:rsid w:val="0019083C"/>
    <w:rsid w:val="00195EC6"/>
    <w:rsid w:val="001A2282"/>
    <w:rsid w:val="001A71DF"/>
    <w:rsid w:val="001A77AB"/>
    <w:rsid w:val="001B1CF7"/>
    <w:rsid w:val="001C4147"/>
    <w:rsid w:val="001E04A3"/>
    <w:rsid w:val="001E16CE"/>
    <w:rsid w:val="001F567A"/>
    <w:rsid w:val="0020666D"/>
    <w:rsid w:val="0021235D"/>
    <w:rsid w:val="00242011"/>
    <w:rsid w:val="00251ACB"/>
    <w:rsid w:val="00263983"/>
    <w:rsid w:val="002C0B0C"/>
    <w:rsid w:val="002C753A"/>
    <w:rsid w:val="002C7D93"/>
    <w:rsid w:val="002D3845"/>
    <w:rsid w:val="002D5BCD"/>
    <w:rsid w:val="002E0943"/>
    <w:rsid w:val="003035C7"/>
    <w:rsid w:val="00311295"/>
    <w:rsid w:val="00327CB3"/>
    <w:rsid w:val="0033316B"/>
    <w:rsid w:val="00333B91"/>
    <w:rsid w:val="003346DE"/>
    <w:rsid w:val="00340CD3"/>
    <w:rsid w:val="00343524"/>
    <w:rsid w:val="00353AA3"/>
    <w:rsid w:val="00355234"/>
    <w:rsid w:val="00366A94"/>
    <w:rsid w:val="00381CB7"/>
    <w:rsid w:val="00385DBC"/>
    <w:rsid w:val="003C73FF"/>
    <w:rsid w:val="003D3E63"/>
    <w:rsid w:val="003E13C6"/>
    <w:rsid w:val="003E20F2"/>
    <w:rsid w:val="00417C17"/>
    <w:rsid w:val="00421718"/>
    <w:rsid w:val="0042193D"/>
    <w:rsid w:val="00422117"/>
    <w:rsid w:val="004347FC"/>
    <w:rsid w:val="00443531"/>
    <w:rsid w:val="0046255A"/>
    <w:rsid w:val="004654CF"/>
    <w:rsid w:val="0048294C"/>
    <w:rsid w:val="00485BBD"/>
    <w:rsid w:val="004A09D8"/>
    <w:rsid w:val="004B6E4E"/>
    <w:rsid w:val="004B753C"/>
    <w:rsid w:val="004B760E"/>
    <w:rsid w:val="004C06B6"/>
    <w:rsid w:val="004C1461"/>
    <w:rsid w:val="004C4C08"/>
    <w:rsid w:val="004F1E2B"/>
    <w:rsid w:val="004F34B3"/>
    <w:rsid w:val="00506EF4"/>
    <w:rsid w:val="00533FA7"/>
    <w:rsid w:val="00534EDA"/>
    <w:rsid w:val="00550F0F"/>
    <w:rsid w:val="0055531A"/>
    <w:rsid w:val="005675F3"/>
    <w:rsid w:val="00576DA9"/>
    <w:rsid w:val="00581737"/>
    <w:rsid w:val="005914DC"/>
    <w:rsid w:val="005A2665"/>
    <w:rsid w:val="005A6F6D"/>
    <w:rsid w:val="005C7D40"/>
    <w:rsid w:val="005D1172"/>
    <w:rsid w:val="005E7156"/>
    <w:rsid w:val="00604C95"/>
    <w:rsid w:val="00621779"/>
    <w:rsid w:val="00643D86"/>
    <w:rsid w:val="00650A5C"/>
    <w:rsid w:val="006766C8"/>
    <w:rsid w:val="006A7612"/>
    <w:rsid w:val="006C2308"/>
    <w:rsid w:val="006C4707"/>
    <w:rsid w:val="006E10B4"/>
    <w:rsid w:val="00707507"/>
    <w:rsid w:val="00726740"/>
    <w:rsid w:val="00726CC7"/>
    <w:rsid w:val="00735ADF"/>
    <w:rsid w:val="00763596"/>
    <w:rsid w:val="007759E6"/>
    <w:rsid w:val="00783DB9"/>
    <w:rsid w:val="00790BDE"/>
    <w:rsid w:val="007A474C"/>
    <w:rsid w:val="007A7635"/>
    <w:rsid w:val="007B0A43"/>
    <w:rsid w:val="007B3A2D"/>
    <w:rsid w:val="007B3B29"/>
    <w:rsid w:val="007B579B"/>
    <w:rsid w:val="007C37EC"/>
    <w:rsid w:val="007C4318"/>
    <w:rsid w:val="007F1121"/>
    <w:rsid w:val="007F7E61"/>
    <w:rsid w:val="00812F14"/>
    <w:rsid w:val="00813FE8"/>
    <w:rsid w:val="00815A74"/>
    <w:rsid w:val="00826979"/>
    <w:rsid w:val="0084018D"/>
    <w:rsid w:val="00843E5B"/>
    <w:rsid w:val="00862CD9"/>
    <w:rsid w:val="00864C21"/>
    <w:rsid w:val="0087245E"/>
    <w:rsid w:val="008804E2"/>
    <w:rsid w:val="00886170"/>
    <w:rsid w:val="008A2DA1"/>
    <w:rsid w:val="008B2DC9"/>
    <w:rsid w:val="008D1664"/>
    <w:rsid w:val="008E21EF"/>
    <w:rsid w:val="008F027D"/>
    <w:rsid w:val="0090006D"/>
    <w:rsid w:val="00904B36"/>
    <w:rsid w:val="0091438D"/>
    <w:rsid w:val="00915F6E"/>
    <w:rsid w:val="00917C0C"/>
    <w:rsid w:val="00934F4D"/>
    <w:rsid w:val="0094399E"/>
    <w:rsid w:val="009453C8"/>
    <w:rsid w:val="009524DC"/>
    <w:rsid w:val="00952B7D"/>
    <w:rsid w:val="009542EA"/>
    <w:rsid w:val="0096098D"/>
    <w:rsid w:val="00972384"/>
    <w:rsid w:val="009825B3"/>
    <w:rsid w:val="00987B35"/>
    <w:rsid w:val="00994826"/>
    <w:rsid w:val="009A3203"/>
    <w:rsid w:val="009A657E"/>
    <w:rsid w:val="009B18F5"/>
    <w:rsid w:val="009B51C2"/>
    <w:rsid w:val="009E29FB"/>
    <w:rsid w:val="009E6052"/>
    <w:rsid w:val="009F71D4"/>
    <w:rsid w:val="00A148AB"/>
    <w:rsid w:val="00A20262"/>
    <w:rsid w:val="00A363A9"/>
    <w:rsid w:val="00A554A2"/>
    <w:rsid w:val="00A613C8"/>
    <w:rsid w:val="00A844CC"/>
    <w:rsid w:val="00A844D6"/>
    <w:rsid w:val="00A9748C"/>
    <w:rsid w:val="00AA7D66"/>
    <w:rsid w:val="00AE0A5D"/>
    <w:rsid w:val="00AE739A"/>
    <w:rsid w:val="00AE7A2E"/>
    <w:rsid w:val="00B04DE2"/>
    <w:rsid w:val="00B122A9"/>
    <w:rsid w:val="00B13D4E"/>
    <w:rsid w:val="00B445AB"/>
    <w:rsid w:val="00B47025"/>
    <w:rsid w:val="00B534F1"/>
    <w:rsid w:val="00B557A0"/>
    <w:rsid w:val="00B914D2"/>
    <w:rsid w:val="00BA62F5"/>
    <w:rsid w:val="00BA6869"/>
    <w:rsid w:val="00BB3B8E"/>
    <w:rsid w:val="00BC57C7"/>
    <w:rsid w:val="00BD030C"/>
    <w:rsid w:val="00BE2E82"/>
    <w:rsid w:val="00BF734C"/>
    <w:rsid w:val="00C027B4"/>
    <w:rsid w:val="00C121B7"/>
    <w:rsid w:val="00C14210"/>
    <w:rsid w:val="00C14FA2"/>
    <w:rsid w:val="00C5406F"/>
    <w:rsid w:val="00C5693A"/>
    <w:rsid w:val="00C6282A"/>
    <w:rsid w:val="00C75EC0"/>
    <w:rsid w:val="00C84A73"/>
    <w:rsid w:val="00C87103"/>
    <w:rsid w:val="00C962AA"/>
    <w:rsid w:val="00CA78F7"/>
    <w:rsid w:val="00CB4222"/>
    <w:rsid w:val="00CE15F2"/>
    <w:rsid w:val="00CE543B"/>
    <w:rsid w:val="00D333B0"/>
    <w:rsid w:val="00D46297"/>
    <w:rsid w:val="00D531FE"/>
    <w:rsid w:val="00D70F5A"/>
    <w:rsid w:val="00D934A7"/>
    <w:rsid w:val="00DA6C98"/>
    <w:rsid w:val="00DC2420"/>
    <w:rsid w:val="00DD26B1"/>
    <w:rsid w:val="00DF60CC"/>
    <w:rsid w:val="00E111D1"/>
    <w:rsid w:val="00E22B64"/>
    <w:rsid w:val="00E307A0"/>
    <w:rsid w:val="00E30DA1"/>
    <w:rsid w:val="00E31E5A"/>
    <w:rsid w:val="00E400D2"/>
    <w:rsid w:val="00E4106B"/>
    <w:rsid w:val="00E56F9D"/>
    <w:rsid w:val="00E819AB"/>
    <w:rsid w:val="00E83DA7"/>
    <w:rsid w:val="00E968FD"/>
    <w:rsid w:val="00EB4798"/>
    <w:rsid w:val="00EB7604"/>
    <w:rsid w:val="00EC2502"/>
    <w:rsid w:val="00EC7E1B"/>
    <w:rsid w:val="00ED01B3"/>
    <w:rsid w:val="00ED1191"/>
    <w:rsid w:val="00EF4163"/>
    <w:rsid w:val="00EF62B4"/>
    <w:rsid w:val="00F1486E"/>
    <w:rsid w:val="00F23AA6"/>
    <w:rsid w:val="00F24A57"/>
    <w:rsid w:val="00F2618D"/>
    <w:rsid w:val="00F510B7"/>
    <w:rsid w:val="00F52109"/>
    <w:rsid w:val="00F54BD5"/>
    <w:rsid w:val="00F568F3"/>
    <w:rsid w:val="00F95009"/>
    <w:rsid w:val="00FA04BC"/>
    <w:rsid w:val="00FA2D22"/>
    <w:rsid w:val="00FD037F"/>
    <w:rsid w:val="00FD14A5"/>
    <w:rsid w:val="00FD3BA1"/>
    <w:rsid w:val="205314CA"/>
    <w:rsid w:val="543F7FE4"/>
    <w:rsid w:val="575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标题 3 Char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234</Words>
  <Characters>1336</Characters>
  <Lines>11</Lines>
  <Paragraphs>3</Paragraphs>
  <TotalTime>99</TotalTime>
  <ScaleCrop>false</ScaleCrop>
  <LinksUpToDate>false</LinksUpToDate>
  <CharactersWithSpaces>1567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2016-04-18T10:30:00Z</dcterms:created>
  <dc:creator>Lenovo User</dc:creator>
  <cp:lastModifiedBy>科促会602</cp:lastModifiedBy>
  <cp:lastPrinted>2020-08-04T03:03:29Z</cp:lastPrinted>
  <dcterms:modified xsi:type="dcterms:W3CDTF">2020-08-04T06:54:00Z</dcterms:modified>
  <dc:title>网上申报难题招标项目应标书的步骤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